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НАЧАЛО УЧЕБНОГО ГОДА: 1 сентября 2023 г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 xml:space="preserve">ОКОНЧАНИЕ УЧЕБНОГО ГОДА: 24 мая  2024 года (1-8,10 </w:t>
      </w:r>
      <w:proofErr w:type="spellStart"/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кл</w:t>
      </w:r>
      <w:proofErr w:type="spellEnd"/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)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 xml:space="preserve">17 мая  2024 года </w:t>
      </w:r>
      <w:proofErr w:type="gramStart"/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 xml:space="preserve">( </w:t>
      </w:r>
      <w:proofErr w:type="gramEnd"/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9,11 классы)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КАНИКУЛЫ: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proofErr w:type="gramStart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ОСЕННИЕ</w:t>
      </w:r>
      <w:proofErr w:type="gramEnd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 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с 28 октября 2023 года по 06 ноября  2023 года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proofErr w:type="gramStart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ЗИМНИЕ</w:t>
      </w:r>
      <w:proofErr w:type="gramEnd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 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с 30 декабря  2023 года по 08 января  2024 года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proofErr w:type="gramStart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ВЕСЕННИЕ</w:t>
      </w:r>
      <w:proofErr w:type="gramEnd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 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с 23 марта 2024 года  по 31 марта 2024 года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proofErr w:type="gramStart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ЛЕТНИЕ 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период каникул определяется учебным планом и расписанием государственной итоговой аттестации.</w:t>
      </w:r>
      <w:proofErr w:type="gramEnd"/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 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 xml:space="preserve">ДОПОЛНИТЕЛЬНЫЕ КАНИКУЛЫ ДЛЯ </w:t>
      </w:r>
      <w:proofErr w:type="gramStart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>ОБУЧАЮЩИХСЯ</w:t>
      </w:r>
      <w:proofErr w:type="gramEnd"/>
      <w:r w:rsidRPr="00D74852">
        <w:rPr>
          <w:rFonts w:ascii="LatoRegular" w:eastAsia="Times New Roman" w:hAnsi="LatoRegular" w:cs="Times New Roman"/>
          <w:i/>
          <w:iCs/>
          <w:color w:val="000000"/>
          <w:sz w:val="21"/>
        </w:rPr>
        <w:t xml:space="preserve"> 1 КЛАССА 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–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с 17 февраля 2024 года по 25 февраля  2024 года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Продолжительность учебного года: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1 класс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– 33 недели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2-9,11 классы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– 34 недели (не включая летний экзаменационный период в 9, 11 классах)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proofErr w:type="gramStart"/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Окончание учебного года: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на основании рекомендаций Министерства образования Омской области «Об окончании учебного года и проведении государственной итоговой аттестации выпускников 9, 11 классов общеобразовательных учреждений Омской области в 2020 году», Приказом Комитета по образованию АТМР «Об окончании учебного года и проведении государственной итоговой аттестации выпускников 9, 11 классов в 2020 году»</w:t>
      </w:r>
      <w:proofErr w:type="gramEnd"/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Регламентирование образовательной деятельности на учебный год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Учебный год делится: 1-4, 5-9 классы – на четверти; 11 класс – на полугодия                                                                                                       </w:t>
      </w: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Регламентирование образовательной деятельности на неделю: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Продолжительность учебной недели в 1-11 классах  — 5 (пять) дней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Выходной день – суббота, воскресенье</w:t>
      </w:r>
    </w:p>
    <w:tbl>
      <w:tblPr>
        <w:tblW w:w="5000" w:type="pct"/>
        <w:tblCellSpacing w:w="15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1075"/>
        <w:gridCol w:w="4865"/>
        <w:gridCol w:w="1558"/>
      </w:tblGrid>
      <w:tr w:rsidR="00D74852" w:rsidRPr="00D74852" w:rsidTr="00D74852">
        <w:trPr>
          <w:tblCellSpacing w:w="15" w:type="dxa"/>
        </w:trPr>
        <w:tc>
          <w:tcPr>
            <w:tcW w:w="183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День недели</w:t>
            </w:r>
          </w:p>
        </w:tc>
        <w:tc>
          <w:tcPr>
            <w:tcW w:w="100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Классы</w:t>
            </w:r>
          </w:p>
        </w:tc>
        <w:tc>
          <w:tcPr>
            <w:tcW w:w="46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Виды деятельности</w:t>
            </w:r>
          </w:p>
        </w:tc>
        <w:tc>
          <w:tcPr>
            <w:tcW w:w="145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Время</w:t>
            </w:r>
          </w:p>
        </w:tc>
      </w:tr>
      <w:tr w:rsidR="00D74852" w:rsidRPr="00D74852" w:rsidTr="00D74852">
        <w:trPr>
          <w:tblCellSpacing w:w="15" w:type="dxa"/>
        </w:trPr>
        <w:tc>
          <w:tcPr>
            <w:tcW w:w="183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Понедельник-пятница</w:t>
            </w:r>
          </w:p>
        </w:tc>
        <w:tc>
          <w:tcPr>
            <w:tcW w:w="100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1-11</w:t>
            </w:r>
          </w:p>
        </w:tc>
        <w:tc>
          <w:tcPr>
            <w:tcW w:w="46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proofErr w:type="gramStart"/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Уроки, учебные предметы по выбору на базовом  уровне,  внеурочная деятельность (кружки, секции, проектная деятельность,</w:t>
            </w:r>
            <w:proofErr w:type="gramEnd"/>
          </w:p>
          <w:p w:rsidR="00D74852" w:rsidRPr="00D74852" w:rsidRDefault="00D74852" w:rsidP="00D74852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элективные курсы)</w:t>
            </w:r>
          </w:p>
        </w:tc>
        <w:tc>
          <w:tcPr>
            <w:tcW w:w="145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по расписанию</w:t>
            </w:r>
          </w:p>
        </w:tc>
      </w:tr>
    </w:tbl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 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Регламентирование образовательной деятельности на день: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Сменность занятий: одна смена: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Внеурочная деятельность во второй половине дня.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lastRenderedPageBreak/>
        <w:t>Продолжительность урока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Продолжительность уроков в I – IV четвертях: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1 класс: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I -II четверти — 35 минут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III-IV четверти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— 40 минут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2-11 классы</w:t>
      </w: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 — 40 минут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b/>
          <w:bCs/>
          <w:color w:val="000000"/>
          <w:sz w:val="21"/>
        </w:rPr>
        <w:t>Система оценивания знаний, умений и навыков обучающихся</w:t>
      </w:r>
    </w:p>
    <w:p w:rsidR="00D74852" w:rsidRPr="00D74852" w:rsidRDefault="00D74852" w:rsidP="00D7485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</w:rPr>
      </w:pPr>
      <w:r w:rsidRPr="00D74852">
        <w:rPr>
          <w:rFonts w:ascii="LatoRegular" w:eastAsia="Times New Roman" w:hAnsi="LatoRegular" w:cs="Times New Roman"/>
          <w:color w:val="000000"/>
          <w:sz w:val="21"/>
          <w:szCs w:val="21"/>
        </w:rPr>
        <w:t>В школе  во 2-11 классах принята 5-балльная система оценивания знаний, умений и навыков обучающихся.</w:t>
      </w:r>
    </w:p>
    <w:tbl>
      <w:tblPr>
        <w:tblW w:w="5000" w:type="pct"/>
        <w:tblCellSpacing w:w="15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2"/>
        <w:gridCol w:w="5090"/>
        <w:gridCol w:w="2323"/>
      </w:tblGrid>
      <w:tr w:rsidR="00D74852" w:rsidRPr="00D74852" w:rsidTr="00D74852">
        <w:trPr>
          <w:tblCellSpacing w:w="15" w:type="dxa"/>
        </w:trPr>
        <w:tc>
          <w:tcPr>
            <w:tcW w:w="19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Класс</w:t>
            </w:r>
          </w:p>
        </w:tc>
        <w:tc>
          <w:tcPr>
            <w:tcW w:w="496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Четверти</w:t>
            </w:r>
          </w:p>
        </w:tc>
        <w:tc>
          <w:tcPr>
            <w:tcW w:w="223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Полугодия</w:t>
            </w:r>
          </w:p>
        </w:tc>
      </w:tr>
      <w:tr w:rsidR="00D74852" w:rsidRPr="00D74852" w:rsidTr="00D74852">
        <w:trPr>
          <w:tblCellSpacing w:w="15" w:type="dxa"/>
        </w:trPr>
        <w:tc>
          <w:tcPr>
            <w:tcW w:w="19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1 класс</w:t>
            </w:r>
          </w:p>
        </w:tc>
        <w:tc>
          <w:tcPr>
            <w:tcW w:w="496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обучение проводится без балльного оценивания</w:t>
            </w:r>
          </w:p>
        </w:tc>
        <w:tc>
          <w:tcPr>
            <w:tcW w:w="223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74852" w:rsidRPr="00D74852" w:rsidTr="00D74852">
        <w:trPr>
          <w:tblCellSpacing w:w="15" w:type="dxa"/>
        </w:trPr>
        <w:tc>
          <w:tcPr>
            <w:tcW w:w="19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2-4 классы</w:t>
            </w:r>
          </w:p>
        </w:tc>
        <w:tc>
          <w:tcPr>
            <w:tcW w:w="496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по четвертям</w:t>
            </w:r>
          </w:p>
        </w:tc>
        <w:tc>
          <w:tcPr>
            <w:tcW w:w="223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74852" w:rsidRPr="00D74852" w:rsidTr="00D74852">
        <w:trPr>
          <w:tblCellSpacing w:w="15" w:type="dxa"/>
        </w:trPr>
        <w:tc>
          <w:tcPr>
            <w:tcW w:w="19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5-9 классы</w:t>
            </w:r>
          </w:p>
        </w:tc>
        <w:tc>
          <w:tcPr>
            <w:tcW w:w="496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по четвертям</w:t>
            </w:r>
          </w:p>
        </w:tc>
        <w:tc>
          <w:tcPr>
            <w:tcW w:w="223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D74852" w:rsidRPr="00D74852" w:rsidTr="00D74852">
        <w:trPr>
          <w:tblCellSpacing w:w="15" w:type="dxa"/>
        </w:trPr>
        <w:tc>
          <w:tcPr>
            <w:tcW w:w="1950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b/>
                <w:bCs/>
                <w:color w:val="000000"/>
                <w:sz w:val="21"/>
              </w:rPr>
              <w:t>11 класс</w:t>
            </w:r>
          </w:p>
        </w:tc>
        <w:tc>
          <w:tcPr>
            <w:tcW w:w="496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EFEFEF"/>
            <w:vAlign w:val="center"/>
            <w:hideMark/>
          </w:tcPr>
          <w:p w:rsidR="00D74852" w:rsidRPr="00D74852" w:rsidRDefault="00D74852" w:rsidP="00D74852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</w:pPr>
            <w:r w:rsidRPr="00D74852">
              <w:rPr>
                <w:rFonts w:ascii="LatoRegular" w:eastAsia="Times New Roman" w:hAnsi="LatoRegular" w:cs="Times New Roman"/>
                <w:color w:val="000000"/>
                <w:sz w:val="21"/>
                <w:szCs w:val="21"/>
              </w:rPr>
              <w:t>по полугодиям</w:t>
            </w:r>
          </w:p>
        </w:tc>
      </w:tr>
    </w:tbl>
    <w:p w:rsidR="00617011" w:rsidRDefault="00617011"/>
    <w:sectPr w:rsidR="006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852"/>
    <w:rsid w:val="00617011"/>
    <w:rsid w:val="00D7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4852"/>
    <w:rPr>
      <w:i/>
      <w:iCs/>
    </w:rPr>
  </w:style>
  <w:style w:type="character" w:styleId="a5">
    <w:name w:val="Strong"/>
    <w:basedOn w:val="a0"/>
    <w:uiPriority w:val="22"/>
    <w:qFormat/>
    <w:rsid w:val="00D74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2024-02-20T04:05:00Z</dcterms:created>
  <dcterms:modified xsi:type="dcterms:W3CDTF">2024-02-20T04:06:00Z</dcterms:modified>
</cp:coreProperties>
</file>